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Особенности реализации проекта "Разговоры о важном" в работе классного руководителя начальных классов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С 1 сентября 2022 года Минпросвещения России запустил в школах страны  проект «Разговоры о важном». Данный проект реализуется посредством  внеурочных занятий в школе в виде уроков, посвященных России, ее прошлому, будущему и настоящему.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Проект «Разговоры о важном» направлен на развитие ценностного отношения школьников к своей родине - России, населяющим ее людям, ее уникальной истории, богатой природе и великой культуре,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Главной целью  проекта является актуализация приоритетов государственной политики в области ценностных основ воспитания и социализации подрастающего поколения. Иначе говоря, проект  посвящен формированию взглядов, убеждений, ценностных ориентиров обучающихся на основе базовых национальных ценностей, нравственному и патриотическому воспитанию обучающихся,  историческому и экологическому просвещению.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Задача учителя начальных классов сформировать у школьников любовь к Родине, гордость за свою страну, патриотизм. Ему предстоит обсуждать  с детьми вопросы, связанные с историей и культурой России, её ролью в мировых процессах, уделяя особое внимание региональному компоненту, специфике своего региона (праздники, традиции, обычаи, герои и пр.)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учителя начальных классов со своими детьми.       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Главной формой внеурочного занятия "Разговоры о важном" является беседа с обучающимися. Но, для того чтобы заинтересовать детей начальных классов и вовлечь их в обсуждение текущей темы, недостаточно выстроить занятие в форме дискуссии или беседы.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Необходимо заинтересовать детей. Поэтому при планировании занятия с обучающимися младших классов не стоит забывать об  играх, интерактивных заданиях, подборе дополнительного материала. 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Для обучающихся 1-2, 3-4 классов методические материалы для организации еженедельных занятий, включающие сценарий занятия, методические рекомендации, интерактивный визуальный контент, разрабатываются на федеральном уровне и размещаются на портале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razgovor.edsoo.ru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Однако, для успешного проведения занятия “Разговоры о важном” с детьми начального уровня обучения, недостаточно  ограничиться  материалами федерального уровня.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Чтобы активизировать деятельность учащихся, учитель сам в первую очередь должен быть творческой личностью, любить свое дело и жить интересами детей. Свеча, которая не горит, не может зажечь другую свечу. Также и здесь, пассивный учитель, не способный творчески действовать, не сможет пробудить интерес школьников, зажечь их фантазию и воображение.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Важно помнить о том, что занятия не должны повторять традиционные для урока формы, ребенок не должен превращаться только в слушателя и пассивного потребителя информации. Поэтому необходимо заранее производить отбор иллюстративного содержания, предусматривать релаксационные и динамические паузы, включать интерактивные и игровые приёмы, а также учитывать особенности мышления и восприятия младшего школьника.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Приоритет следует отдавать тем формам работы, в которых ребенок занимает активную позицию: обсуждения, дискуссии, мозговые штурмы, конкурсы, коммуникативные, деловые, интеллектуальные игры, групповые обсуждения, литературные и музыкальные гостиные, встречи с интересными людьми, викторины, творческие мастерские, мини-сочинения, виртуальные экскурсии, конкурс талантов.    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В конце каждого занятия предполагается рефлексия — дети могут высказаться о том, что их заинтересовало, удивило, какие выводы они сделали. 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И тогда “Разговоры о важном” станут не просто беседой между учителем и детьми, а превратятся в увлекательное событие, способное научить ребенка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действовать, чувствовать, принимать решения,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вызывая неподдельный интерес у обучающихся к истории своей страны.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 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