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A10" w:rsidRDefault="007A7A10" w:rsidP="007A7A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7A10">
        <w:rPr>
          <w:rFonts w:ascii="Times New Roman" w:hAnsi="Times New Roman" w:cs="Times New Roman"/>
          <w:color w:val="000000"/>
          <w:sz w:val="24"/>
          <w:szCs w:val="27"/>
        </w:rPr>
        <w:t>Сц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t>енарий круглого стола на тему: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«Явление терроризма и экстремизма в современном мире»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ля учащихся 9 – 11 классов</w:t>
      </w:r>
    </w:p>
    <w:p w:rsidR="007A7A10" w:rsidRDefault="007A7A10" w:rsidP="007A7A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Цели и задачи: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 Образовательные: выяснить истоки, причины и последствия возникновения терроризма и экстремизма. Показать </w:t>
      </w:r>
      <w:proofErr w:type="spell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непреемлимость</w:t>
      </w:r>
      <w:proofErr w:type="spellEnd"/>
      <w:r w:rsidRPr="007A7A10">
        <w:rPr>
          <w:rFonts w:ascii="Times New Roman" w:hAnsi="Times New Roman" w:cs="Times New Roman"/>
          <w:color w:val="000000"/>
          <w:sz w:val="24"/>
          <w:szCs w:val="24"/>
        </w:rPr>
        <w:t xml:space="preserve"> в правовом государстве и в мире в целом существования террористических организаций и экстремистских течений.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2 Развивающие: анализировать события, делать выводы и аргументировать свою точку зрения.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3. Воспитательные: воспитывать чувство неприятия к насилию, терроризму и экстремизму.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A7A10" w:rsidRDefault="007A7A10" w:rsidP="007A7A1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7A10">
        <w:rPr>
          <w:rFonts w:ascii="Times New Roman" w:hAnsi="Times New Roman" w:cs="Times New Roman"/>
          <w:color w:val="000000"/>
          <w:sz w:val="24"/>
          <w:szCs w:val="24"/>
        </w:rPr>
        <w:t>Форма мероприятия: круглый стол.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Метод: дискуссии.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Класс: 9-11 – е классы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Оборудование: круглый стол, </w:t>
      </w:r>
      <w:proofErr w:type="spell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медиапроектор</w:t>
      </w:r>
      <w:proofErr w:type="spellEnd"/>
      <w:r w:rsidRPr="007A7A10">
        <w:rPr>
          <w:rFonts w:ascii="Times New Roman" w:hAnsi="Times New Roman" w:cs="Times New Roman"/>
          <w:color w:val="000000"/>
          <w:sz w:val="24"/>
          <w:szCs w:val="24"/>
        </w:rPr>
        <w:t>, презентация, видеоролики.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A7A10" w:rsidRDefault="007A7A10" w:rsidP="007A7A1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7A10">
        <w:rPr>
          <w:rFonts w:ascii="Times New Roman" w:hAnsi="Times New Roman" w:cs="Times New Roman"/>
          <w:color w:val="000000"/>
          <w:sz w:val="24"/>
          <w:szCs w:val="24"/>
        </w:rPr>
        <w:t>Основное содержание: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Вводное слово учителя.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Террор и власть – прошлое и настоящее (выступления учащихся по опережающему заданию)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t>Явление экстремизма и терроризма в современном мире.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7A7A10" w:rsidRDefault="007A7A10" w:rsidP="007A7A1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A7A10">
        <w:rPr>
          <w:rFonts w:ascii="Times New Roman" w:hAnsi="Times New Roman" w:cs="Times New Roman"/>
          <w:color w:val="000000"/>
          <w:sz w:val="24"/>
          <w:szCs w:val="24"/>
        </w:rPr>
        <w:t>Ход мероприятия.</w:t>
      </w:r>
    </w:p>
    <w:p w:rsidR="007A7A10" w:rsidRDefault="007A7A10" w:rsidP="007A7A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Начало - просмотр видеоролика «Терроризм – трагедия каждого»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Вступлени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е(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t xml:space="preserve">учитель). В 20 веке человечество пережило две мировые войны. Вторая мировая война закончилась победой над фашизмом. Наши 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предки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t xml:space="preserve"> победившие эту «чуму» свято верили, что на планете больше не будет войн. Но мир так и не наступил. Идут войны, 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конфликты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t xml:space="preserve"> связанные с религиозными, национальными и территориальными спорами. Глобальной проблемой человечества стали терроризм и экстремизм. Несмотря на все усилия, в борьбе с этим злом почти каждый день СМИ передают нам сообщения об очередных терактах. Современная Россия столкнулась с терроризмом летом 1995 года, когда группа вооружённых людей захватила больницу в городе </w:t>
      </w:r>
      <w:proofErr w:type="spell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Будёновске</w:t>
      </w:r>
      <w:proofErr w:type="spellEnd"/>
      <w:r w:rsidRPr="007A7A1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Террор для России не новое явление. По курсу истории мы знаем, что методы устрашения принимались и со стороны правящей власти, и со стороны различных террористических группировок. Давайте вспомним с вами события и явления связанные с проявлением террора в истории России.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Ученик(1). Методы устрашения применялись во все времена. Можно вспомнить годы правления Ивана Грозного. Уже в 1560году в политике Ивана Грозного обозначился резкий поворот от политики реформ к мрачной эпохе тирании, террора, которая охватила последующие годы царствования Ивана IV и была связана с опричниной. Опричнина 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стала средством борьбы с боярск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t xml:space="preserve"> княжеской оппозицией, которую царь считал основным препятствием к установлению самодержавной власти. Царь создал войско опричников. Опричники были одеты в чёрную одежду, их посадили на чёрных коней, а к седлу царь велел привязать символы их власти и деятельности – метлу и собачью голову, в знак того, что они грызут царских недругов и выметают измену из русской земли. Таким образом, опричнина означала решительную перемену способов и методов управления. Прежде методы, которые опирались на традиции, правовые нормы и религиозно-нравственные установки смешались режимом открытой диктатуры и террора. Свою слабость, обусловленную неразвитостью государственного аппарата, власть компенсирована жестокостью. Наступило царство террора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 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t>лайды 1-8)</w:t>
      </w:r>
    </w:p>
    <w:p w:rsidR="007A7A10" w:rsidRDefault="007A7A10" w:rsidP="007A7A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Ученик(2): В конце XIX века, когда Александр II пошел по пути либеральных реформ, появились революционеры-террористы. Зародилась «</w:t>
      </w:r>
      <w:proofErr w:type="spell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нечаевщина</w:t>
      </w:r>
      <w:proofErr w:type="spellEnd"/>
      <w:r w:rsidRPr="007A7A10">
        <w:rPr>
          <w:rFonts w:ascii="Times New Roman" w:hAnsi="Times New Roman" w:cs="Times New Roman"/>
          <w:color w:val="000000"/>
          <w:sz w:val="24"/>
          <w:szCs w:val="24"/>
        </w:rPr>
        <w:t>». Сергей Нечаев поставил своей целью создания дисциплинированной подпольной организации революционеров. При этом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t xml:space="preserve"> Нечаев не признавал никаких моральных ограничений в революционной деятельности. Он в 1869 году написал «</w:t>
      </w:r>
      <w:proofErr w:type="spell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Катахезисе</w:t>
      </w:r>
      <w:proofErr w:type="spellEnd"/>
      <w:r w:rsidRPr="007A7A10">
        <w:rPr>
          <w:rFonts w:ascii="Times New Roman" w:hAnsi="Times New Roman" w:cs="Times New Roman"/>
          <w:color w:val="000000"/>
          <w:sz w:val="24"/>
          <w:szCs w:val="24"/>
        </w:rPr>
        <w:t xml:space="preserve"> революционеров», в котором призывал использовать в революционной борьбе людей любые средства: террор, шантаж, клевету, обман провокации. Этот документ содержал перечень качеств, которые должен был обладать революционер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( 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t>лайд 10)</w:t>
      </w:r>
    </w:p>
    <w:p w:rsidR="007A7A10" w:rsidRDefault="007A7A10" w:rsidP="007A7A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Ученик(3): К числу революционно – террористических организаций относится созданная в 1879году «Народная воля». Она объединила самое радикально настроенное крыло интеллигенции. Она выдвинуло лозунги политической борьбы, как средство борьбы с царизмом – террор и заговор. Народовольцы считали, что нужны крайние меры, быстрые насильственные, ведь как говорил один из организаторов народовольцев </w:t>
      </w:r>
      <w:proofErr w:type="spell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А.Ю.Желябов</w:t>
      </w:r>
      <w:proofErr w:type="spellEnd"/>
      <w:r w:rsidRPr="007A7A10">
        <w:rPr>
          <w:rFonts w:ascii="Times New Roman" w:hAnsi="Times New Roman" w:cs="Times New Roman"/>
          <w:color w:val="000000"/>
          <w:sz w:val="24"/>
          <w:szCs w:val="24"/>
        </w:rPr>
        <w:t>: «…. История движется ужасно тихо, надо её подталкивать»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t>лайд 11-12)</w:t>
      </w:r>
    </w:p>
    <w:p w:rsidR="007A7A10" w:rsidRDefault="007A7A10" w:rsidP="007A7A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Ученик (4): В 1902 году в партии социалистов революционеров создаётся боевая террористическая организация. Члены боевой организации считали, что убийство видных фигур власти повернёт власть в сторону народа. В мае 1903 года её возглавил </w:t>
      </w:r>
      <w:proofErr w:type="spell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Евно</w:t>
      </w:r>
      <w:proofErr w:type="spellEnd"/>
      <w:r w:rsidRPr="007A7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Азеф</w:t>
      </w:r>
      <w:proofErr w:type="spellEnd"/>
      <w:r w:rsidRPr="007A7A10">
        <w:rPr>
          <w:rFonts w:ascii="Times New Roman" w:hAnsi="Times New Roman" w:cs="Times New Roman"/>
          <w:color w:val="000000"/>
          <w:sz w:val="24"/>
          <w:szCs w:val="24"/>
        </w:rPr>
        <w:t>, который являлся агентом полиции. Тем не менее, он участвовал в подготовке покушения на министра внутренних дел и шефа жандармов Плеве в 1904 году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t>и на великого князя Сергея Александровича в 1905 году.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(слайд 13)</w:t>
      </w:r>
    </w:p>
    <w:p w:rsidR="007A7A10" w:rsidRDefault="007A7A10" w:rsidP="007A7A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Ученик (5): Одним из руководителей и идейным вдохновителем многих террористических актов «боевой организации» эсеров был Борис Викторович Савинков. Он писал стихи и прозаические произведения под псевдонимом </w:t>
      </w:r>
      <w:proofErr w:type="spell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Ропшин</w:t>
      </w:r>
      <w:proofErr w:type="spellEnd"/>
      <w:r w:rsidRPr="007A7A10">
        <w:rPr>
          <w:rFonts w:ascii="Times New Roman" w:hAnsi="Times New Roman" w:cs="Times New Roman"/>
          <w:color w:val="000000"/>
          <w:sz w:val="24"/>
          <w:szCs w:val="24"/>
        </w:rPr>
        <w:t>. Его перу принадлежат роман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t xml:space="preserve"> «То что не было», «Конь бледный», «Конь вороной», «Воспоминание </w:t>
      </w:r>
      <w:proofErr w:type="spell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террориста».Несмотря</w:t>
      </w:r>
      <w:proofErr w:type="spellEnd"/>
      <w:r w:rsidRPr="007A7A10">
        <w:rPr>
          <w:rFonts w:ascii="Times New Roman" w:hAnsi="Times New Roman" w:cs="Times New Roman"/>
          <w:color w:val="000000"/>
          <w:sz w:val="24"/>
          <w:szCs w:val="24"/>
        </w:rPr>
        <w:t xml:space="preserve"> на столь творческую натуру, именно его организаторский талант 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эсера – боевика уложил немало крупных государственных деятелей. Среди жертв эсеровского террора были министры, губернаторы, жандармы и многие видные государственные деятели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t>лайд 14)</w:t>
      </w:r>
    </w:p>
    <w:p w:rsidR="007A7A10" w:rsidRDefault="007A7A10" w:rsidP="007A7A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Ученик (6): Во время правления Николая II Россию ещё больше стали потрясать революционные взрывы и массовый террор. Потом в период Гражданской войны террор окрасился 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t xml:space="preserve"> белый и красный. Причём и большевики, и белогвардейцы действовали очень жестоко. Кровь невинных людей обильно лилась по обе стороны фронта. Если говорить о сталинском периоде, можно сказать, что Сталин вроде покончил с терроризмом, но его элементы остались в политике государства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t>лайды 15-19)</w:t>
      </w:r>
    </w:p>
    <w:p w:rsidR="007A7A10" w:rsidRDefault="007A7A10" w:rsidP="007A7A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Ученик (7): Хотелось бы сказать о терроризме международном, который наносил ущерб стабилизации международных отношений в результате убий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ств гл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t>ав иностранных государств. Совершались убийства дипломатических представителей, взрывы зданий посольств и миссий, представительств международных организаций, штаб квартир. Учитывая такую обстановку на 27 съезде КПСС были выдвинуты принципы всеобъемлющей системы международной безопасности, предполагалась выработка эффективных мер предотвращения международного терроризма.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Учитель. Новая волна терроризма уже в новой России обрела силу в недрах перестройки и реформ российской политики. И как была указано выше, было страшное начало – это события лета 1995 года в </w:t>
      </w:r>
      <w:proofErr w:type="spell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Будёновске</w:t>
      </w:r>
      <w:proofErr w:type="spellEnd"/>
      <w:r w:rsidRPr="007A7A10">
        <w:rPr>
          <w:rFonts w:ascii="Times New Roman" w:hAnsi="Times New Roman" w:cs="Times New Roman"/>
          <w:color w:val="000000"/>
          <w:sz w:val="24"/>
          <w:szCs w:val="24"/>
        </w:rPr>
        <w:t>. Ещё тогда многие политики и обычные граждане твердили: «Это не должно повторится». Но к сожалению это было только начало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t>лайд 20)</w:t>
      </w:r>
    </w:p>
    <w:p w:rsidR="007A7A10" w:rsidRDefault="007A7A10" w:rsidP="007A7A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Ученик (8): Сентябрь 1999 год в Москве, Буйнакске, Волгодонске взорваны жилые дома. Погибло 300 </w:t>
      </w:r>
      <w:proofErr w:type="spell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t>ктябрь</w:t>
      </w:r>
      <w:proofErr w:type="spellEnd"/>
      <w:r w:rsidRPr="007A7A10">
        <w:rPr>
          <w:rFonts w:ascii="Times New Roman" w:hAnsi="Times New Roman" w:cs="Times New Roman"/>
          <w:color w:val="000000"/>
          <w:sz w:val="24"/>
          <w:szCs w:val="24"/>
        </w:rPr>
        <w:t xml:space="preserve"> 2002 – захват 800 заложников в Москве в Театральном центре на Дубровке во время демонстрации популярного мюзикла «Норд-Ост». Погибли 130 </w:t>
      </w:r>
      <w:proofErr w:type="spell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заложников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t>сплеск</w:t>
      </w:r>
      <w:proofErr w:type="spellEnd"/>
      <w:r w:rsidRPr="007A7A10">
        <w:rPr>
          <w:rFonts w:ascii="Times New Roman" w:hAnsi="Times New Roman" w:cs="Times New Roman"/>
          <w:color w:val="000000"/>
          <w:sz w:val="24"/>
          <w:szCs w:val="24"/>
        </w:rPr>
        <w:t xml:space="preserve"> терроризма произошел в 2003 году. Среди наиболее масштабных и кровавых можно выделить: взрывы у жилых домов в Чечне (погибли 59), в Москве (Тушинский рынок) погибло - 17 человек; в электричке в Ессентуках – погибли 32 человека.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Учитель. 1-3 сентября 2004 - захват заложников в школе североосетинского города Беслан. Погибло 335 человек, ранено более 1000, большинство пострадавших – дети. Произошедший тогда теракт стал одним из самых трагичных эпизодов в истории нашей страны.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Просмотр видеоролика: « Многоточие. Беслан 2004год 1 сентября».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Ученик (9)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t xml:space="preserve"> В октябре 2005 года было совершено нападение на город Нальчик. Погибло 12 мирных жителей и 35 сотрудников милиции и силовых структур, ранено более 100 человек, из них 85 сотрудников правоохранительных органов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t>лайды 21-24)</w:t>
      </w:r>
    </w:p>
    <w:p w:rsidR="007A7A10" w:rsidRDefault="007A7A10" w:rsidP="007A7A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10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  <w:t>Учитель. Мы все чаще слышим слова «экстремизм» и «терроризм», и в нашу, казалось бы, мирную жизнь все настойчивей вторгается эти зловещие явления. Так что же это – терроризм и экстремизм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t>лайды 25-26)</w:t>
      </w:r>
    </w:p>
    <w:p w:rsidR="007A7A10" w:rsidRDefault="007A7A10" w:rsidP="007A7A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Терроризм «</w:t>
      </w:r>
      <w:proofErr w:type="spell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terror</w:t>
      </w:r>
      <w:proofErr w:type="spellEnd"/>
      <w:r w:rsidRPr="007A7A10">
        <w:rPr>
          <w:rFonts w:ascii="Times New Roman" w:hAnsi="Times New Roman" w:cs="Times New Roman"/>
          <w:color w:val="000000"/>
          <w:sz w:val="24"/>
          <w:szCs w:val="24"/>
        </w:rPr>
        <w:t>» переводится как «ужас» (устрашение смертными казнями, убийствами и всеми ужасами неистовства)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t>ерроризм это сознательное использование насилия (чаще всего с заведомой ориентацией на зрелищный, драматический эффект) со стороны какой – то группы, стремящейся тем самым достичь определенных целей.</w:t>
      </w:r>
    </w:p>
    <w:p w:rsidR="007A7A10" w:rsidRDefault="007A7A10" w:rsidP="007A7A1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Выделяют:1. Идеологический терроризм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2. Этнический терроризм.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3. Криминальный терроризм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4. Индивидуальный террор.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5. Религиозный терроризм.</w:t>
      </w:r>
    </w:p>
    <w:p w:rsidR="007A7A10" w:rsidRDefault="007A7A10" w:rsidP="007A7A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Экстремизм (от лат. </w:t>
      </w:r>
      <w:proofErr w:type="spell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extremus</w:t>
      </w:r>
      <w:proofErr w:type="spellEnd"/>
      <w:r w:rsidRPr="007A7A10">
        <w:rPr>
          <w:rFonts w:ascii="Times New Roman" w:hAnsi="Times New Roman" w:cs="Times New Roman"/>
          <w:color w:val="000000"/>
          <w:sz w:val="24"/>
          <w:szCs w:val="24"/>
        </w:rPr>
        <w:t xml:space="preserve"> – «крайний») ассоциируется с «приверженностью к крайним взглядам и мерам (обычно в политике)».</w:t>
      </w:r>
    </w:p>
    <w:p w:rsidR="007A7A10" w:rsidRDefault="007A7A10" w:rsidP="007A7A1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Термин «экстремизм» начал употребляться с середины XIX в., сначала в Англии, где он получил широкое распространение в политической прессе; затем в США.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Исследователи различают следующие основные виды экстремизма:</w:t>
      </w:r>
    </w:p>
    <w:p w:rsidR="00B50B41" w:rsidRDefault="007A7A10" w:rsidP="007A7A10">
      <w:r w:rsidRPr="007A7A10">
        <w:rPr>
          <w:rFonts w:ascii="Times New Roman" w:hAnsi="Times New Roman" w:cs="Times New Roman"/>
          <w:color w:val="000000"/>
          <w:sz w:val="24"/>
          <w:szCs w:val="24"/>
        </w:rPr>
        <w:t xml:space="preserve"> 1.Политический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2. Национальный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3.Религиозный.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4. Экологический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5. </w:t>
      </w:r>
      <w:proofErr w:type="spell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Антиглобалистский</w:t>
      </w:r>
      <w:proofErr w:type="spellEnd"/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6. Молодежный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 причинам возникновения экстремизма можно отнести следующие: 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-э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t>то большое имущественное расслоение населения оно приводит к тому, что общество перестает функционировать как целостный организм, объединенный общими целями, идеями, ценностями.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-это нарастание социальной напряженности.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-это снижение идеологической составляющей в воспитательном процессе, что привело к утрате нравственных ценностей.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-это </w:t>
      </w:r>
      <w:proofErr w:type="spell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бездуховность</w:t>
      </w:r>
      <w:proofErr w:type="spellEnd"/>
      <w:r w:rsidRPr="007A7A10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отсутствие четких представлений об истории и перспективах развития страны, утрата чувства сопричастности и ответственности за судьбу родины.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Для нас вами злободневной проблемой стал религиозный терроризм и экстремизм. К сожалению, большинство терактов происходящих в мире совершаются 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лицами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t xml:space="preserve"> которые называют себя приверженцами Ислама. К сожалению, из-за этого у многих людей начинает складываться негативное отношение к представителям исламской религии, но, 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несмотря на это Вы должны знать и понимать, что Ислам - это мирная религия, осуждающая насилие в любых её проявлениях.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Просмотр видеоролика из документального фильма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t xml:space="preserve">« Войны </w:t>
      </w:r>
      <w:proofErr w:type="spell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>даджала</w:t>
      </w:r>
      <w:proofErr w:type="spellEnd"/>
      <w:r w:rsidRPr="007A7A10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данному вопросу просим выступить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учителя истории Михайлову И.В 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t>идёт беседа с учащимися; ученики по ходу задают вопросы )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В дискуссии по данной теме принимают участие все желающие из числа участников и гостей.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Подведение итогов круглого стола.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Выступление зам директора по УВР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Ярош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Е.Б</w:t>
      </w:r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Заключение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Новикова С.Д </w:t>
      </w:r>
      <w:bookmarkStart w:id="0" w:name="_GoBack"/>
      <w:bookmarkEnd w:id="0"/>
      <w:r w:rsidRPr="007A7A10">
        <w:rPr>
          <w:rFonts w:ascii="Times New Roman" w:hAnsi="Times New Roman" w:cs="Times New Roman"/>
          <w:color w:val="000000"/>
          <w:sz w:val="24"/>
          <w:szCs w:val="24"/>
        </w:rPr>
        <w:br/>
        <w:t>Мы еще раз убедились в том, что экстремизм и терроризм – это действительно жестокость, основанная на ненависти и злобе, а порой и глупости, подчиненной слепой вере. И наша задача состоит в том</w:t>
      </w:r>
      <w:proofErr w:type="gramStart"/>
      <w:r w:rsidRPr="007A7A10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A7A10">
        <w:rPr>
          <w:rFonts w:ascii="Times New Roman" w:hAnsi="Times New Roman" w:cs="Times New Roman"/>
          <w:color w:val="000000"/>
          <w:sz w:val="24"/>
          <w:szCs w:val="24"/>
        </w:rPr>
        <w:t xml:space="preserve"> чтобы мы не стали частью этого зла и быть способными противостоять любым её проявлениям.</w:t>
      </w:r>
    </w:p>
    <w:sectPr w:rsidR="00B5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BA" w:rsidRDefault="00A959BA" w:rsidP="007A7A10">
      <w:pPr>
        <w:spacing w:after="0" w:line="240" w:lineRule="auto"/>
      </w:pPr>
      <w:r>
        <w:separator/>
      </w:r>
    </w:p>
  </w:endnote>
  <w:endnote w:type="continuationSeparator" w:id="0">
    <w:p w:rsidR="00A959BA" w:rsidRDefault="00A959BA" w:rsidP="007A7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BA" w:rsidRDefault="00A959BA" w:rsidP="007A7A10">
      <w:pPr>
        <w:spacing w:after="0" w:line="240" w:lineRule="auto"/>
      </w:pPr>
      <w:r>
        <w:separator/>
      </w:r>
    </w:p>
  </w:footnote>
  <w:footnote w:type="continuationSeparator" w:id="0">
    <w:p w:rsidR="00A959BA" w:rsidRDefault="00A959BA" w:rsidP="007A7A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10"/>
    <w:rsid w:val="00624A6C"/>
    <w:rsid w:val="007A7A10"/>
    <w:rsid w:val="00A959BA"/>
    <w:rsid w:val="00B2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A10"/>
  </w:style>
  <w:style w:type="paragraph" w:styleId="a5">
    <w:name w:val="footer"/>
    <w:basedOn w:val="a"/>
    <w:link w:val="a6"/>
    <w:uiPriority w:val="99"/>
    <w:unhideWhenUsed/>
    <w:rsid w:val="007A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A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7A10"/>
  </w:style>
  <w:style w:type="paragraph" w:styleId="a5">
    <w:name w:val="footer"/>
    <w:basedOn w:val="a"/>
    <w:link w:val="a6"/>
    <w:uiPriority w:val="99"/>
    <w:unhideWhenUsed/>
    <w:rsid w:val="007A7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7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1523</Words>
  <Characters>8683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2020-05-27T10:53:00Z</dcterms:created>
  <dcterms:modified xsi:type="dcterms:W3CDTF">2020-05-27T10:58:00Z</dcterms:modified>
</cp:coreProperties>
</file>